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№05-</w:t>
      </w:r>
      <w:r>
        <w:rPr>
          <w:rFonts w:ascii="Times New Roman" w:eastAsia="Times New Roman" w:hAnsi="Times New Roman" w:cs="Times New Roman"/>
          <w:sz w:val="27"/>
          <w:szCs w:val="27"/>
        </w:rPr>
        <w:t>1282</w:t>
      </w:r>
      <w:r>
        <w:rPr>
          <w:rFonts w:ascii="Times New Roman" w:eastAsia="Times New Roman" w:hAnsi="Times New Roman" w:cs="Times New Roman"/>
          <w:sz w:val="27"/>
          <w:szCs w:val="27"/>
        </w:rPr>
        <w:t>/2606/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>
        <w:rPr>
          <w:rFonts w:ascii="Times New Roman" w:eastAsia="Times New Roman" w:hAnsi="Times New Roman" w:cs="Times New Roman"/>
          <w:sz w:val="27"/>
          <w:szCs w:val="27"/>
        </w:rPr>
        <w:t>86MS0061-01-2025-005903-20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2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ТК «ЮГРНД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Кубышкина Миляуша Нафисовна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40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Кубышкина М.Н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ТК «ЮГРНД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распо</w:t>
      </w:r>
      <w:r>
        <w:rPr>
          <w:rFonts w:ascii="Times New Roman" w:eastAsia="Times New Roman" w:hAnsi="Times New Roman" w:cs="Times New Roman"/>
          <w:sz w:val="27"/>
          <w:szCs w:val="27"/>
        </w:rPr>
        <w:t>ложенного по адресу: г. Сургут ул. Пушкина д. 2/2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 квартал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>не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озднее 25-го числа календарного месяца,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Кубышкина М.Н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7"/>
          <w:szCs w:val="27"/>
        </w:rPr>
        <w:t>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времени и </w:t>
      </w:r>
      <w:r>
        <w:rPr>
          <w:rFonts w:ascii="Times New Roman" w:eastAsia="Times New Roman" w:hAnsi="Times New Roman" w:cs="Times New Roman"/>
          <w:sz w:val="27"/>
          <w:szCs w:val="27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Кубышкин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865849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08.07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распечатка, согласно которой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Фондом </w:t>
      </w:r>
      <w:r>
        <w:rPr>
          <w:rFonts w:ascii="Times New Roman" w:eastAsia="Times New Roman" w:hAnsi="Times New Roman" w:cs="Times New Roman"/>
          <w:sz w:val="27"/>
          <w:szCs w:val="27"/>
        </w:rPr>
        <w:t>13.05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ТК «ЮГРНД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Кубышкина М.Н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Кубышкин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Кубышкин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Кубышкин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М.Н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вышеизложенного, и руководствуясь ст.ст.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Кубышкин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Миляуш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Нафисовн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</w:t>
      </w:r>
      <w:r>
        <w:rPr>
          <w:rFonts w:ascii="Times New Roman" w:eastAsia="Times New Roman" w:hAnsi="Times New Roman" w:cs="Times New Roman"/>
          <w:sz w:val="27"/>
          <w:szCs w:val="27"/>
        </w:rPr>
        <w:t>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04874Ф87010), Банк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РКЦ г. Ханты – Мансийск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7"/>
          <w:szCs w:val="27"/>
        </w:rPr>
        <w:t>79786</w:t>
      </w:r>
      <w:r>
        <w:rPr>
          <w:rFonts w:ascii="Times New Roman" w:eastAsia="Times New Roman" w:hAnsi="Times New Roman" w:cs="Times New Roman"/>
          <w:sz w:val="27"/>
          <w:szCs w:val="27"/>
        </w:rPr>
        <w:t>020807250132683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Квитанцию об уплате штрафа необходимо предоставить в каб.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1282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-26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1">
    <w:name w:val="cat-UserDefined grp-40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